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Styrelsemöte   Kville BC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2016-02-20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Närvarande.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Mats Frösemo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Magnus Andersson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Björn Göransson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Tommy Lund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Peter Wernås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Rickard Berg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Ulf Borg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Gustav Ålander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 Mötets öppnande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Mats öppnade mötet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 Styrelsens konstituering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Mötet beslutade att utse: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Tommy Lund  till Vice ordförande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Björn Göransson till sekreterare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Magnus  Andersson och Mats Frösemo till firmatecknare. Var och en för sig.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3 Torsdagstävlingarna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Styrelsen beslutade att vi skall bredda ansvaret för torsdagstävlningarna.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Torsdag den 25 febr. ansvarar Peter för och den 3 mars ansvarar Gustav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 övrigt bordlade vi frågan till nästa möte.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3 Nästa möte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Den nya styrelsen beslutade att förlägga de nästa två mötena till Kville Biljard den 6:e samt 20:e Mars 2016, båda mötena med start 15:00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Det första av de två mötena kommer i huvudsak vara formalia medan det andra blir mer  av ett "normalt" styrelsemöte.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4 Prioriteringar för styrelsen (Laget runt)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* Nycklar till klubbrum skall endast vara styrelsen tillhanda, av denna anledning lämnas en lista till bar-personalen.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* Alla i styrelsen skall kunna hantera IdrottOnLine då detta är väsentligt för verksamhetens praktiska rutiner.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* Medlemsavgifter måste ut i februari, absolut prioritet på detta, Mats tillsammans med Magnus ser till att avier kommer ut.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* Skärpta krav för sponsring gäller och styrelsen bör bringa klarhet i vad som gäller.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* Gustaf tog upp behovet av en uppdaterad hemsida och lovade vidare att han kan börja jobba på den.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5 Mötets avslutande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Ordförande tackade alla närvarande och förklarade mötet avslutat.</w:t>
      </w:r>
      <w:r w:rsidDel="00000000" w:rsidR="00000000" w:rsidRPr="00000000">
        <w:rPr>
          <w:b w:val="1"/>
          <w:rtl w:val="0"/>
        </w:rPr>
        <w:t xml:space="preserve"> 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. . . . . . . . . . . . . . . . . . . . . . . . . . . . . . . . .                 . . . . . . . . . . . . . . . . . . . . . . . . . . . . . . .</w:t>
      </w:r>
    </w:p>
    <w:p w:rsidR="00000000" w:rsidDel="00000000" w:rsidP="00000000" w:rsidRDefault="00000000" w:rsidRPr="00000000">
      <w:pPr>
        <w:pBdr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Ordförande</w:t>
        <w:tab/>
        <w:tab/>
        <w:tab/>
        <w:tab/>
        <w:tab/>
        <w:tab/>
        <w:t xml:space="preserve">Justerare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